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4727" w14:textId="77777777" w:rsidR="00AF2D0D" w:rsidRPr="00A01938" w:rsidRDefault="00AF2D0D">
      <w:pPr>
        <w:rPr>
          <w:rFonts w:cstheme="minorHAnsi"/>
          <w:b/>
          <w:bCs/>
        </w:rPr>
      </w:pPr>
    </w:p>
    <w:p w14:paraId="46F7DBFF" w14:textId="77777777" w:rsidR="00FD1E9F" w:rsidRDefault="00F563E0" w:rsidP="00FD1E9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ANUNCI DE LES NOTES DEL </w:t>
      </w:r>
      <w:r w:rsidR="00FD1E9F">
        <w:rPr>
          <w:rFonts w:cstheme="minorHAnsi"/>
          <w:b/>
          <w:bCs/>
        </w:rPr>
        <w:t>SEGON</w:t>
      </w:r>
      <w:r>
        <w:rPr>
          <w:rFonts w:cstheme="minorHAnsi"/>
          <w:b/>
          <w:bCs/>
        </w:rPr>
        <w:t xml:space="preserve"> EXERCICI </w:t>
      </w:r>
    </w:p>
    <w:p w14:paraId="2CCBB682" w14:textId="392E797F" w:rsidR="00EB1EA2" w:rsidRPr="00A01938" w:rsidRDefault="00EB1EA2" w:rsidP="00FD1E9F">
      <w:pPr>
        <w:rPr>
          <w:rFonts w:cstheme="minorHAnsi"/>
        </w:rPr>
      </w:pPr>
      <w:r w:rsidRPr="00A01938">
        <w:rPr>
          <w:rFonts w:eastAsia="Times New Roman" w:cstheme="minorHAnsi"/>
          <w:b/>
        </w:rPr>
        <w:t xml:space="preserve">Expedient </w:t>
      </w:r>
      <w:r>
        <w:rPr>
          <w:rFonts w:eastAsia="Times New Roman" w:cstheme="minorHAnsi"/>
          <w:b/>
        </w:rPr>
        <w:t xml:space="preserve">nº </w:t>
      </w:r>
      <w:r w:rsidRPr="00A01938">
        <w:rPr>
          <w:rFonts w:eastAsia="Times New Roman" w:cstheme="minorHAnsi"/>
          <w:b/>
        </w:rPr>
        <w:t>35/2022</w:t>
      </w:r>
    </w:p>
    <w:p w14:paraId="1E255120" w14:textId="77777777" w:rsidR="00EB1EA2" w:rsidRPr="00A01938" w:rsidRDefault="00EB1EA2" w:rsidP="00EB1EA2">
      <w:pPr>
        <w:jc w:val="both"/>
        <w:rPr>
          <w:rFonts w:cstheme="minorHAnsi"/>
        </w:rPr>
      </w:pPr>
      <w:r w:rsidRPr="00A01938">
        <w:rPr>
          <w:rFonts w:eastAsia="Times New Roman" w:cstheme="minorHAnsi"/>
          <w:b/>
        </w:rPr>
        <w:t>Decret de la Batlia núm. 2022-0016 de 9 de febrer de 2022.</w:t>
      </w:r>
    </w:p>
    <w:p w14:paraId="18A5FF6F" w14:textId="77777777" w:rsidR="00EB1EA2" w:rsidRPr="000674E9" w:rsidRDefault="00EB1EA2" w:rsidP="00EB1EA2">
      <w:pPr>
        <w:jc w:val="both"/>
        <w:rPr>
          <w:rFonts w:cstheme="minorHAnsi"/>
        </w:rPr>
      </w:pPr>
      <w:r w:rsidRPr="000674E9">
        <w:rPr>
          <w:rFonts w:eastAsia="Times New Roman" w:cstheme="minorHAnsi"/>
          <w:b/>
        </w:rPr>
        <w:t>BOIB núm. 23, de 12 de febrer de 2022</w:t>
      </w:r>
    </w:p>
    <w:p w14:paraId="15DE706A" w14:textId="0AEBD5AF" w:rsidR="00A01938" w:rsidRPr="00A01938" w:rsidRDefault="000674E9" w:rsidP="000674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 xml:space="preserve">Per la present es procedeix a la constitució del Tribunal Qualificador 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 xml:space="preserve">del procés selectiu per a la provisió definitiva d'una plaça </w:t>
      </w:r>
      <w:r w:rsidR="00FD1E9F">
        <w:rPr>
          <w:rFonts w:asciiTheme="minorHAnsi" w:hAnsiTheme="minorHAnsi" w:cstheme="minorHAnsi"/>
          <w:sz w:val="22"/>
          <w:szCs w:val="22"/>
          <w:lang w:val="ca-ES"/>
        </w:rPr>
        <w:t>de pe</w:t>
      </w:r>
      <w:r w:rsidR="00526820">
        <w:rPr>
          <w:rFonts w:asciiTheme="minorHAnsi" w:hAnsiTheme="minorHAnsi" w:cstheme="minorHAnsi"/>
          <w:sz w:val="22"/>
          <w:szCs w:val="22"/>
          <w:lang w:val="ca-ES"/>
        </w:rPr>
        <w:t xml:space="preserve">ó 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 xml:space="preserve">per </w:t>
      </w:r>
      <w:r w:rsidR="00A01938">
        <w:rPr>
          <w:rFonts w:asciiTheme="minorHAnsi" w:hAnsiTheme="minorHAnsi" w:cstheme="minorHAnsi"/>
          <w:sz w:val="22"/>
          <w:szCs w:val="22"/>
          <w:lang w:val="ca-ES"/>
        </w:rPr>
        <w:t>la constitució d´un borsí de peons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 xml:space="preserve"> de l’Ajuntament de </w:t>
      </w:r>
      <w:r w:rsidR="00A01938">
        <w:rPr>
          <w:rFonts w:asciiTheme="minorHAnsi" w:hAnsiTheme="minorHAnsi" w:cstheme="minorHAnsi"/>
          <w:sz w:val="22"/>
          <w:szCs w:val="22"/>
          <w:lang w:val="ca-ES"/>
        </w:rPr>
        <w:t>Costitx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>, mitjançant el sistema de concurs-oposició.</w:t>
      </w:r>
    </w:p>
    <w:p w14:paraId="118B5858" w14:textId="77777777" w:rsidR="00A01938" w:rsidRPr="00A01938" w:rsidRDefault="00A01938" w:rsidP="00A01938">
      <w:pPr>
        <w:jc w:val="both"/>
        <w:rPr>
          <w:rFonts w:eastAsia="Times New Roman" w:cstheme="minorHAnsi"/>
          <w:b/>
          <w:lang w:eastAsia="es-ES"/>
        </w:rPr>
      </w:pPr>
    </w:p>
    <w:p w14:paraId="021183B3" w14:textId="5096D99D" w:rsidR="00A01938" w:rsidRPr="00EB1EA2" w:rsidRDefault="00A01938" w:rsidP="00EB1E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A </w:t>
      </w:r>
      <w:r w:rsidR="000674E9" w:rsidRPr="00EB1EA2">
        <w:rPr>
          <w:rFonts w:asciiTheme="minorHAnsi" w:hAnsiTheme="minorHAnsi" w:cstheme="minorHAnsi"/>
          <w:sz w:val="22"/>
          <w:szCs w:val="22"/>
        </w:rPr>
        <w:t>Costitx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essent les </w:t>
      </w:r>
      <w:r w:rsidR="0077529D">
        <w:rPr>
          <w:rFonts w:asciiTheme="minorHAnsi" w:hAnsiTheme="minorHAnsi" w:cstheme="minorHAnsi"/>
          <w:sz w:val="22"/>
          <w:szCs w:val="22"/>
          <w:lang w:val="ca-ES"/>
        </w:rPr>
        <w:t>9:30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 hores, de data </w:t>
      </w:r>
      <w:r w:rsidR="00FD1E9F">
        <w:rPr>
          <w:rFonts w:asciiTheme="minorHAnsi" w:hAnsiTheme="minorHAnsi" w:cstheme="minorHAnsi"/>
          <w:sz w:val="22"/>
          <w:szCs w:val="22"/>
          <w:lang w:val="ca-ES"/>
        </w:rPr>
        <w:t>23</w:t>
      </w:r>
      <w:r w:rsidR="000674E9" w:rsidRPr="00EB1EA2">
        <w:rPr>
          <w:rFonts w:asciiTheme="minorHAnsi" w:hAnsiTheme="minorHAnsi" w:cstheme="minorHAnsi"/>
          <w:sz w:val="22"/>
          <w:szCs w:val="22"/>
        </w:rPr>
        <w:t>/03/2022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es reuneixen els membres que han de constituir el tribunal de valoració d’acord amb el nomenament produït  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a la provisió definitiva d'una plaça </w:t>
      </w:r>
      <w:r w:rsidR="00FD1E9F">
        <w:rPr>
          <w:rFonts w:asciiTheme="minorHAnsi" w:hAnsiTheme="minorHAnsi" w:cstheme="minorHAnsi"/>
          <w:sz w:val="22"/>
          <w:szCs w:val="22"/>
          <w:lang w:val="ca-ES"/>
        </w:rPr>
        <w:t>de peo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, per la constitució d´un borsí de peons de l’Ajuntament de Costitx, mitjançant el sistema de concurs-oposició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publicada al BOIB núm. 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23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de 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1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>2 de febrer de 202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2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74F62D3C" w14:textId="77777777" w:rsidR="00A01938" w:rsidRPr="00A01938" w:rsidRDefault="00A01938" w:rsidP="00A01938">
      <w:pPr>
        <w:jc w:val="both"/>
        <w:rPr>
          <w:rFonts w:eastAsia="Times New Roman" w:cstheme="minorHAnsi"/>
          <w:kern w:val="2"/>
        </w:rPr>
      </w:pPr>
    </w:p>
    <w:p w14:paraId="23325462" w14:textId="77777777" w:rsidR="00A01938" w:rsidRPr="00A01938" w:rsidRDefault="00A01938" w:rsidP="00A01938">
      <w:pPr>
        <w:jc w:val="both"/>
        <w:rPr>
          <w:rFonts w:cstheme="minorHAnsi"/>
        </w:rPr>
      </w:pPr>
      <w:r w:rsidRPr="00A01938">
        <w:rPr>
          <w:rFonts w:eastAsia="Times New Roman" w:cstheme="minorHAnsi"/>
        </w:rPr>
        <w:t>Així i havent-hi quòrum suficient es constitueix el tribunal qualificador de la forma següent:</w:t>
      </w:r>
    </w:p>
    <w:p w14:paraId="41DC60F5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Presidenta:</w:t>
      </w:r>
    </w:p>
    <w:p w14:paraId="3E807EEE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-Carmen Rosario Botón Valderrábano, Secretària-Interventora de l’Ajuntament de Costitx.</w:t>
      </w:r>
    </w:p>
    <w:p w14:paraId="629247D3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Secretària:</w:t>
      </w:r>
    </w:p>
    <w:p w14:paraId="20DA61EA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-Antònia Horrach Quetglas, auxiliar  administratiu de l’Ajuntament de Costitx.</w:t>
      </w:r>
    </w:p>
    <w:p w14:paraId="74EB15F0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Vocal:</w:t>
      </w:r>
    </w:p>
    <w:p w14:paraId="79B58069" w14:textId="77777777" w:rsidR="00A01938" w:rsidRPr="00FD1E9F" w:rsidRDefault="00A01938" w:rsidP="00A01938">
      <w:pPr>
        <w:widowControl w:val="0"/>
        <w:jc w:val="both"/>
        <w:rPr>
          <w:rFonts w:cstheme="minorHAnsi"/>
        </w:rPr>
      </w:pPr>
      <w:r w:rsidRPr="00FD1E9F">
        <w:rPr>
          <w:rFonts w:cstheme="minorHAnsi"/>
        </w:rPr>
        <w:t>-Jaume Juan Dora Coll, policia local de l’Ajuntament de Costitx</w:t>
      </w:r>
    </w:p>
    <w:p w14:paraId="430C2F76" w14:textId="77777777" w:rsidR="00A01938" w:rsidRPr="00FD1E9F" w:rsidRDefault="00A01938" w:rsidP="00A01938">
      <w:pPr>
        <w:widowControl w:val="0"/>
        <w:jc w:val="both"/>
        <w:rPr>
          <w:rFonts w:cstheme="minorHAnsi"/>
        </w:rPr>
      </w:pPr>
      <w:r w:rsidRPr="00FD1E9F">
        <w:rPr>
          <w:rFonts w:cstheme="minorHAnsi"/>
        </w:rPr>
        <w:t>-Francisca Campaner Fiol, Secretària-Interventora acctal de l’Ajuntament de Sencelles.</w:t>
      </w:r>
    </w:p>
    <w:p w14:paraId="45858A53" w14:textId="77777777" w:rsidR="00A01938" w:rsidRPr="00FD1E9F" w:rsidRDefault="00A01938" w:rsidP="00A01938">
      <w:pPr>
        <w:widowControl w:val="0"/>
        <w:jc w:val="both"/>
        <w:rPr>
          <w:rFonts w:cstheme="minorHAnsi"/>
        </w:rPr>
      </w:pPr>
      <w:r w:rsidRPr="00FD1E9F">
        <w:rPr>
          <w:rFonts w:cstheme="minorHAnsi"/>
        </w:rPr>
        <w:t>-Joana Maria Antich Cardell, administratiu de l’Ajuntament de Sineu.</w:t>
      </w:r>
    </w:p>
    <w:p w14:paraId="08F0AACF" w14:textId="77777777" w:rsidR="00FD1E9F" w:rsidRPr="00FD1E9F" w:rsidRDefault="00EF6659" w:rsidP="00FD1E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E9F">
        <w:rPr>
          <w:rFonts w:asciiTheme="minorHAnsi" w:hAnsiTheme="minorHAnsi" w:cstheme="minorHAnsi"/>
          <w:sz w:val="22"/>
          <w:szCs w:val="22"/>
        </w:rPr>
        <w:t>Seguidament es procedeix a</w:t>
      </w:r>
      <w:r w:rsidR="00FD1E9F" w:rsidRPr="00FD1E9F">
        <w:rPr>
          <w:rFonts w:asciiTheme="minorHAnsi" w:hAnsiTheme="minorHAnsi" w:cstheme="minorHAnsi"/>
          <w:sz w:val="22"/>
          <w:szCs w:val="22"/>
        </w:rPr>
        <w:t xml:space="preserve"> la realització de l’entrevista, segon exercici d’acord amb les bases publicades </w:t>
      </w:r>
      <w:r w:rsidR="00FD1E9F" w:rsidRPr="00FD1E9F">
        <w:rPr>
          <w:rFonts w:asciiTheme="minorHAnsi" w:hAnsiTheme="minorHAnsi" w:cstheme="minorHAnsi"/>
          <w:sz w:val="22"/>
          <w:szCs w:val="22"/>
          <w:lang w:val="ca-ES"/>
        </w:rPr>
        <w:t>publicada al BOIB núm. 23, de 12 de febrer de 2022.</w:t>
      </w:r>
    </w:p>
    <w:p w14:paraId="2C052DC9" w14:textId="77777777" w:rsidR="001402EA" w:rsidRDefault="001402EA" w:rsidP="0077529D">
      <w:pPr>
        <w:jc w:val="both"/>
        <w:rPr>
          <w:rFonts w:cstheme="minorHAnsi"/>
          <w:b/>
          <w:bCs/>
        </w:rPr>
      </w:pPr>
    </w:p>
    <w:p w14:paraId="6435EDCF" w14:textId="5DBA2F77" w:rsidR="00FC5D96" w:rsidRDefault="0036650E" w:rsidP="0077529D">
      <w:pPr>
        <w:jc w:val="both"/>
        <w:rPr>
          <w:rFonts w:cstheme="minorHAnsi"/>
          <w:b/>
          <w:bCs/>
        </w:rPr>
      </w:pPr>
      <w:r w:rsidRPr="00F563E0">
        <w:rPr>
          <w:rFonts w:cstheme="minorHAnsi"/>
          <w:b/>
          <w:bCs/>
        </w:rPr>
        <w:t>Seguidament s´acorda la publicació de les puntuacions per ser consultades i en el seu cas puguin presentar-se reclamacions en el termini de tres dies hàbils des de la publicació de la llista de puntuació de</w:t>
      </w:r>
      <w:r w:rsidR="00FD1E9F">
        <w:rPr>
          <w:rFonts w:cstheme="minorHAnsi"/>
          <w:b/>
          <w:bCs/>
        </w:rPr>
        <w:t xml:space="preserve">l segon </w:t>
      </w:r>
      <w:r w:rsidRPr="00F563E0">
        <w:rPr>
          <w:rFonts w:cstheme="minorHAnsi"/>
          <w:b/>
          <w:bCs/>
        </w:rPr>
        <w:t>exercici.</w:t>
      </w:r>
    </w:p>
    <w:p w14:paraId="4ABBD1F4" w14:textId="77777777" w:rsidR="001402EA" w:rsidRDefault="001402EA" w:rsidP="0077529D">
      <w:pPr>
        <w:jc w:val="both"/>
        <w:rPr>
          <w:rFonts w:cstheme="minorHAnsi"/>
          <w:b/>
          <w:bCs/>
        </w:rPr>
      </w:pPr>
    </w:p>
    <w:tbl>
      <w:tblPr>
        <w:tblpPr w:leftFromText="141" w:rightFromText="141" w:vertAnchor="page" w:horzAnchor="margin" w:tblpY="2626"/>
        <w:tblW w:w="8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3060"/>
      </w:tblGrid>
      <w:tr w:rsidR="001402EA" w:rsidRPr="00A01938" w14:paraId="4D6C38FB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EC86B0" w14:textId="77777777" w:rsidR="001402EA" w:rsidRPr="00FE2C8D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FE2C8D">
              <w:rPr>
                <w:rFonts w:cstheme="minorHAnsi"/>
                <w:b/>
                <w:bCs/>
                <w:i/>
                <w:iCs/>
                <w:color w:val="000000"/>
              </w:rPr>
              <w:lastRenderedPageBreak/>
              <w:t>Aspirant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F7F484" w14:textId="77777777" w:rsidR="001402EA" w:rsidRPr="00FE2C8D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E2C8D">
              <w:rPr>
                <w:rFonts w:cstheme="minorHAnsi"/>
                <w:b/>
                <w:bCs/>
                <w:color w:val="000000"/>
              </w:rPr>
              <w:t>Puntuació</w:t>
            </w:r>
          </w:p>
        </w:tc>
      </w:tr>
      <w:tr w:rsidR="001402EA" w:rsidRPr="00A01938" w14:paraId="71FBD88C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3E1A68" w14:textId="28E748DE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42997870Z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87D4CF" w14:textId="77777777" w:rsidR="001402EA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9,6</w:t>
            </w:r>
          </w:p>
        </w:tc>
      </w:tr>
      <w:tr w:rsidR="001402EA" w:rsidRPr="00A01938" w14:paraId="25005E27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AF5A69" w14:textId="2CD6283D" w:rsidR="001402EA" w:rsidRPr="00A01938" w:rsidRDefault="001D539E" w:rsidP="001D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43170738Z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2C492F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7,6</w:t>
            </w:r>
          </w:p>
        </w:tc>
      </w:tr>
      <w:tr w:rsidR="001402EA" w:rsidRPr="00A01938" w14:paraId="1FFEED57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28BBFD" w14:textId="6BEAE17C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43121051F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C086C5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9,6</w:t>
            </w:r>
          </w:p>
        </w:tc>
      </w:tr>
      <w:tr w:rsidR="001402EA" w:rsidRPr="00A01938" w14:paraId="21C3A7D9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E3D7CF" w14:textId="32E7F793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44329927A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AD253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1402EA" w:rsidRPr="00A01938" w14:paraId="16F6954C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0B06AC" w14:textId="136FD62B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43157681K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0BE254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9,2</w:t>
            </w:r>
          </w:p>
        </w:tc>
      </w:tr>
      <w:tr w:rsidR="001402EA" w:rsidRPr="00A01938" w14:paraId="139BC4FC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CA43DA" w14:textId="6592CE65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43132973S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99C15C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7,7</w:t>
            </w:r>
          </w:p>
        </w:tc>
      </w:tr>
      <w:tr w:rsidR="001402EA" w:rsidRPr="00A01938" w14:paraId="516D11AF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0B3DD" w14:textId="7774ACEE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43112823J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610798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8,2</w:t>
            </w:r>
          </w:p>
        </w:tc>
      </w:tr>
      <w:tr w:rsidR="001402EA" w:rsidRPr="00A01938" w14:paraId="33298885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4C3AA4" w14:textId="58F17C67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34067816D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729E23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9,4</w:t>
            </w:r>
          </w:p>
        </w:tc>
      </w:tr>
      <w:tr w:rsidR="001402EA" w:rsidRPr="00A01938" w14:paraId="6E8B4F57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672E0E" w14:textId="2B4C2CAE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43117699J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5EC3D4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5,3</w:t>
            </w:r>
          </w:p>
        </w:tc>
      </w:tr>
      <w:tr w:rsidR="001402EA" w:rsidRPr="00A01938" w14:paraId="3B4198BB" w14:textId="77777777" w:rsidTr="001402EA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6FA6B4" w14:textId="59D493D7" w:rsidR="001402EA" w:rsidRPr="00A01938" w:rsidRDefault="001D539E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43097387X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5B2905" w14:textId="77777777" w:rsidR="001402EA" w:rsidRPr="00FB7E3F" w:rsidRDefault="001402EA" w:rsidP="0014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7,8</w:t>
            </w:r>
          </w:p>
        </w:tc>
      </w:tr>
    </w:tbl>
    <w:p w14:paraId="52542AD1" w14:textId="5E8D17B2" w:rsidR="001402EA" w:rsidRDefault="001402EA" w:rsidP="001402EA">
      <w:pPr>
        <w:jc w:val="both"/>
        <w:rPr>
          <w:rFonts w:cstheme="minorHAnsi"/>
        </w:rPr>
      </w:pPr>
    </w:p>
    <w:p w14:paraId="65D2F8BB" w14:textId="699CFB71" w:rsidR="001402EA" w:rsidRPr="001402EA" w:rsidRDefault="001402EA" w:rsidP="001402EA">
      <w:pPr>
        <w:rPr>
          <w:rFonts w:cstheme="minorHAnsi"/>
        </w:rPr>
      </w:pPr>
    </w:p>
    <w:p w14:paraId="46671244" w14:textId="7B3489F9" w:rsidR="001402EA" w:rsidRPr="001402EA" w:rsidRDefault="001402EA" w:rsidP="001402EA">
      <w:pPr>
        <w:rPr>
          <w:rFonts w:cstheme="minorHAnsi"/>
        </w:rPr>
      </w:pPr>
    </w:p>
    <w:p w14:paraId="299E1C68" w14:textId="31B47A81" w:rsidR="001402EA" w:rsidRPr="001402EA" w:rsidRDefault="001402EA" w:rsidP="001402EA">
      <w:pPr>
        <w:rPr>
          <w:rFonts w:cstheme="minorHAnsi"/>
        </w:rPr>
      </w:pPr>
    </w:p>
    <w:p w14:paraId="73CC6D98" w14:textId="083E6DF5" w:rsidR="001402EA" w:rsidRPr="001402EA" w:rsidRDefault="001402EA" w:rsidP="001402EA">
      <w:pPr>
        <w:rPr>
          <w:rFonts w:cstheme="minorHAnsi"/>
        </w:rPr>
      </w:pPr>
      <w:r>
        <w:rPr>
          <w:rFonts w:cstheme="minorHAnsi"/>
        </w:rPr>
        <w:t>Costitx a 23 de març de 2022</w:t>
      </w:r>
    </w:p>
    <w:p w14:paraId="6E930428" w14:textId="19135B49" w:rsidR="001402EA" w:rsidRPr="001402EA" w:rsidRDefault="001402EA" w:rsidP="001402EA">
      <w:pPr>
        <w:rPr>
          <w:rFonts w:cstheme="minorHAnsi"/>
        </w:rPr>
      </w:pPr>
    </w:p>
    <w:p w14:paraId="16A1B09A" w14:textId="5400B672" w:rsidR="001402EA" w:rsidRPr="001402EA" w:rsidRDefault="001402EA" w:rsidP="001402EA">
      <w:pPr>
        <w:rPr>
          <w:rFonts w:cstheme="minorHAnsi"/>
        </w:rPr>
      </w:pPr>
    </w:p>
    <w:p w14:paraId="3A641D97" w14:textId="2DCFEC18" w:rsidR="001402EA" w:rsidRPr="001402EA" w:rsidRDefault="001402EA" w:rsidP="001402EA">
      <w:pPr>
        <w:rPr>
          <w:rFonts w:cstheme="minorHAnsi"/>
        </w:rPr>
      </w:pPr>
    </w:p>
    <w:p w14:paraId="1CA11E13" w14:textId="6C0B9212" w:rsidR="001402EA" w:rsidRPr="001402EA" w:rsidRDefault="001402EA" w:rsidP="001402EA">
      <w:pPr>
        <w:rPr>
          <w:rFonts w:cstheme="minorHAnsi"/>
        </w:rPr>
      </w:pPr>
    </w:p>
    <w:p w14:paraId="12EFAE35" w14:textId="0FFAEFDD" w:rsidR="001402EA" w:rsidRPr="001402EA" w:rsidRDefault="001402EA" w:rsidP="001402EA">
      <w:pPr>
        <w:rPr>
          <w:rFonts w:cstheme="minorHAnsi"/>
        </w:rPr>
      </w:pPr>
    </w:p>
    <w:p w14:paraId="28D0A523" w14:textId="77777777" w:rsidR="001402EA" w:rsidRPr="001402EA" w:rsidRDefault="001402EA" w:rsidP="001402EA">
      <w:pPr>
        <w:rPr>
          <w:rFonts w:cstheme="minorHAnsi"/>
        </w:rPr>
      </w:pPr>
    </w:p>
    <w:sectPr w:rsidR="001402EA" w:rsidRPr="001402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0EAC" w14:textId="77777777" w:rsidR="00894B5E" w:rsidRDefault="00894B5E" w:rsidP="00AF2D0D">
      <w:pPr>
        <w:spacing w:after="0" w:line="240" w:lineRule="auto"/>
      </w:pPr>
      <w:r>
        <w:separator/>
      </w:r>
    </w:p>
  </w:endnote>
  <w:endnote w:type="continuationSeparator" w:id="0">
    <w:p w14:paraId="3B7F8C50" w14:textId="77777777" w:rsidR="00894B5E" w:rsidRDefault="00894B5E" w:rsidP="00AF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FFF3" w14:textId="77777777" w:rsidR="00894B5E" w:rsidRDefault="00894B5E" w:rsidP="00AF2D0D">
      <w:pPr>
        <w:spacing w:after="0" w:line="240" w:lineRule="auto"/>
      </w:pPr>
      <w:r>
        <w:separator/>
      </w:r>
    </w:p>
  </w:footnote>
  <w:footnote w:type="continuationSeparator" w:id="0">
    <w:p w14:paraId="696AF921" w14:textId="77777777" w:rsidR="00894B5E" w:rsidRDefault="00894B5E" w:rsidP="00AF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3ADF" w14:textId="3C8586F5" w:rsidR="00AF2D0D" w:rsidRDefault="00AF2D0D" w:rsidP="00AF2D0D">
    <w:pPr>
      <w:pStyle w:val="Encabezado"/>
      <w:tabs>
        <w:tab w:val="clear" w:pos="4252"/>
        <w:tab w:val="clear" w:pos="8504"/>
        <w:tab w:val="center" w:pos="4860"/>
        <w:tab w:val="right" w:pos="9720"/>
      </w:tabs>
      <w:ind w:left="-540"/>
    </w:pPr>
    <w:r>
      <w:rPr>
        <w:noProof/>
      </w:rPr>
      <w:drawing>
        <wp:inline distT="0" distB="0" distL="0" distR="0" wp14:anchorId="081FA759" wp14:editId="53F6C236">
          <wp:extent cx="2506980" cy="853440"/>
          <wp:effectExtent l="0" t="0" r="762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163B4CF" wp14:editId="0A69E364">
          <wp:extent cx="2286000" cy="6781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DD120" w14:textId="77777777" w:rsidR="00AF2D0D" w:rsidRDefault="00AF2D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4C7B"/>
    <w:multiLevelType w:val="hybridMultilevel"/>
    <w:tmpl w:val="0A4C71A8"/>
    <w:lvl w:ilvl="0" w:tplc="557E3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9"/>
    <w:rsid w:val="000674E9"/>
    <w:rsid w:val="001402EA"/>
    <w:rsid w:val="001B1F73"/>
    <w:rsid w:val="001D539E"/>
    <w:rsid w:val="002E2554"/>
    <w:rsid w:val="0036650E"/>
    <w:rsid w:val="003F1FE9"/>
    <w:rsid w:val="00526820"/>
    <w:rsid w:val="005D0EC1"/>
    <w:rsid w:val="005F673F"/>
    <w:rsid w:val="006266D4"/>
    <w:rsid w:val="00754C73"/>
    <w:rsid w:val="0077529D"/>
    <w:rsid w:val="00894B5E"/>
    <w:rsid w:val="009A1A6B"/>
    <w:rsid w:val="00A01938"/>
    <w:rsid w:val="00AF2D0D"/>
    <w:rsid w:val="00C527FE"/>
    <w:rsid w:val="00CF3159"/>
    <w:rsid w:val="00E9178B"/>
    <w:rsid w:val="00EB1EA2"/>
    <w:rsid w:val="00EF6659"/>
    <w:rsid w:val="00F563E0"/>
    <w:rsid w:val="00F62D8E"/>
    <w:rsid w:val="00FB7E3F"/>
    <w:rsid w:val="00FC5D96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809"/>
  <w15:chartTrackingRefBased/>
  <w15:docId w15:val="{AFD5CF17-8C99-4DBE-93DD-EAB8BCC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D0D"/>
  </w:style>
  <w:style w:type="paragraph" w:styleId="Piedepgina">
    <w:name w:val="footer"/>
    <w:basedOn w:val="Normal"/>
    <w:link w:val="PiedepginaCar"/>
    <w:uiPriority w:val="99"/>
    <w:unhideWhenUsed/>
    <w:rsid w:val="00AF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D0D"/>
  </w:style>
  <w:style w:type="paragraph" w:customStyle="1" w:styleId="Default">
    <w:name w:val="Default"/>
    <w:rsid w:val="00A01938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62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 urbanisme</dc:creator>
  <cp:keywords/>
  <dc:description/>
  <cp:lastModifiedBy>urbanisme urbanisme</cp:lastModifiedBy>
  <cp:revision>18</cp:revision>
  <dcterms:created xsi:type="dcterms:W3CDTF">2022-03-09T09:59:00Z</dcterms:created>
  <dcterms:modified xsi:type="dcterms:W3CDTF">2022-03-23T11:35:00Z</dcterms:modified>
</cp:coreProperties>
</file>